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61F" w:rsidRPr="00662CB4" w:rsidRDefault="00D5161F" w:rsidP="00D5161F">
      <w:pPr>
        <w:spacing w:after="0" w:line="240" w:lineRule="auto"/>
        <w:jc w:val="center"/>
        <w:rPr>
          <w:rFonts w:cstheme="minorHAnsi"/>
          <w:b/>
        </w:rPr>
      </w:pPr>
      <w:r w:rsidRPr="00662CB4">
        <w:rPr>
          <w:rFonts w:cstheme="minorHAnsi"/>
          <w:b/>
          <w:noProof/>
          <w:lang w:eastAsia="en-GB"/>
        </w:rPr>
        <w:drawing>
          <wp:anchor distT="0" distB="0" distL="114300" distR="114300" simplePos="0" relativeHeight="251659264" behindDoc="0" locked="0" layoutInCell="1" allowOverlap="1" wp14:anchorId="29976475" wp14:editId="2FF5B0E0">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D5161F" w:rsidRPr="00662CB4" w:rsidRDefault="00D5161F" w:rsidP="00D5161F">
      <w:pPr>
        <w:spacing w:after="0" w:line="240" w:lineRule="auto"/>
        <w:jc w:val="center"/>
        <w:rPr>
          <w:rFonts w:cstheme="minorHAnsi"/>
          <w:b/>
        </w:rPr>
      </w:pPr>
    </w:p>
    <w:p w:rsidR="00D5161F" w:rsidRPr="00662CB4" w:rsidRDefault="00D5161F" w:rsidP="00D5161F">
      <w:pPr>
        <w:spacing w:after="0" w:line="240" w:lineRule="auto"/>
        <w:jc w:val="center"/>
        <w:rPr>
          <w:rFonts w:cstheme="minorHAnsi"/>
          <w:b/>
        </w:rPr>
      </w:pPr>
    </w:p>
    <w:p w:rsidR="00D5161F" w:rsidRPr="00662CB4" w:rsidRDefault="00D5161F" w:rsidP="00D5161F">
      <w:pPr>
        <w:spacing w:after="0" w:line="240" w:lineRule="auto"/>
        <w:jc w:val="center"/>
        <w:rPr>
          <w:rFonts w:cstheme="minorHAnsi"/>
          <w:b/>
        </w:rPr>
      </w:pPr>
    </w:p>
    <w:p w:rsidR="00D5161F" w:rsidRPr="00662CB4" w:rsidRDefault="00D5161F" w:rsidP="00D5161F">
      <w:pPr>
        <w:spacing w:after="0" w:line="240" w:lineRule="auto"/>
        <w:jc w:val="center"/>
        <w:rPr>
          <w:rFonts w:cstheme="minorHAnsi"/>
          <w:b/>
        </w:rPr>
      </w:pPr>
    </w:p>
    <w:p w:rsidR="00662CB4" w:rsidRDefault="00662CB4" w:rsidP="00D5161F">
      <w:pPr>
        <w:spacing w:after="0" w:line="240" w:lineRule="auto"/>
        <w:jc w:val="center"/>
        <w:rPr>
          <w:rFonts w:cstheme="minorHAnsi"/>
          <w:b/>
        </w:rPr>
      </w:pPr>
    </w:p>
    <w:p w:rsidR="00662CB4" w:rsidRDefault="00662CB4" w:rsidP="00D5161F">
      <w:pPr>
        <w:spacing w:after="0" w:line="240" w:lineRule="auto"/>
        <w:jc w:val="center"/>
        <w:rPr>
          <w:rFonts w:cstheme="minorHAnsi"/>
          <w:b/>
        </w:rPr>
      </w:pPr>
    </w:p>
    <w:p w:rsidR="00662CB4" w:rsidRDefault="00D5161F" w:rsidP="00D5161F">
      <w:pPr>
        <w:spacing w:after="0" w:line="240" w:lineRule="auto"/>
        <w:jc w:val="center"/>
        <w:rPr>
          <w:rFonts w:cstheme="minorHAnsi"/>
          <w:b/>
        </w:rPr>
      </w:pPr>
      <w:r w:rsidRPr="00662CB4">
        <w:rPr>
          <w:rFonts w:cstheme="minorHAnsi"/>
          <w:b/>
        </w:rPr>
        <w:t xml:space="preserve">Curriculum Statement for History at </w:t>
      </w:r>
    </w:p>
    <w:p w:rsidR="00D5161F" w:rsidRPr="00662CB4" w:rsidRDefault="00D5161F" w:rsidP="00D5161F">
      <w:pPr>
        <w:spacing w:after="0" w:line="240" w:lineRule="auto"/>
        <w:jc w:val="center"/>
        <w:rPr>
          <w:rFonts w:cstheme="minorHAnsi"/>
          <w:b/>
        </w:rPr>
      </w:pPr>
      <w:r w:rsidRPr="00662CB4">
        <w:rPr>
          <w:rFonts w:cstheme="minorHAnsi"/>
          <w:b/>
        </w:rPr>
        <w:t>Crazies Hill CE Primary School</w:t>
      </w:r>
    </w:p>
    <w:p w:rsidR="003E181A" w:rsidRPr="00662CB4" w:rsidRDefault="003E181A" w:rsidP="009B7084">
      <w:pPr>
        <w:spacing w:after="0" w:line="240" w:lineRule="auto"/>
        <w:jc w:val="center"/>
        <w:rPr>
          <w:rFonts w:cstheme="minorHAnsi"/>
        </w:rPr>
      </w:pPr>
    </w:p>
    <w:p w:rsidR="003E181A" w:rsidRPr="00662CB4" w:rsidRDefault="003E181A" w:rsidP="009B7084">
      <w:pPr>
        <w:spacing w:after="0" w:line="240" w:lineRule="auto"/>
        <w:jc w:val="center"/>
        <w:rPr>
          <w:rFonts w:cstheme="minorHAnsi"/>
        </w:rPr>
      </w:pPr>
    </w:p>
    <w:p w:rsidR="003E181A" w:rsidRPr="00662CB4" w:rsidRDefault="003E181A" w:rsidP="009B7084">
      <w:pPr>
        <w:spacing w:after="0" w:line="240" w:lineRule="auto"/>
        <w:rPr>
          <w:rFonts w:cstheme="minorHAnsi"/>
          <w:b/>
        </w:rPr>
      </w:pPr>
      <w:r w:rsidRPr="00662CB4">
        <w:rPr>
          <w:rFonts w:cstheme="minorHAnsi"/>
          <w:b/>
        </w:rPr>
        <w:t>Intent</w:t>
      </w:r>
    </w:p>
    <w:p w:rsidR="003E181A" w:rsidRPr="00662CB4" w:rsidRDefault="003E181A" w:rsidP="009B7084">
      <w:pPr>
        <w:spacing w:after="0" w:line="240" w:lineRule="auto"/>
        <w:rPr>
          <w:rFonts w:cstheme="minorHAnsi"/>
        </w:rPr>
      </w:pPr>
    </w:p>
    <w:p w:rsidR="005A3841" w:rsidRPr="00662CB4" w:rsidRDefault="00D5161F" w:rsidP="009B7084">
      <w:pPr>
        <w:spacing w:after="0" w:line="240" w:lineRule="auto"/>
        <w:rPr>
          <w:rFonts w:cstheme="minorHAnsi"/>
        </w:rPr>
      </w:pPr>
      <w:r w:rsidRPr="00662CB4">
        <w:rPr>
          <w:rFonts w:cstheme="minorHAnsi"/>
        </w:rPr>
        <w:t xml:space="preserve">At Crazies Hill Primary School we believe that our knowledge of the past will help us to shape our future. </w:t>
      </w:r>
      <w:r w:rsidR="00A9389E" w:rsidRPr="00662CB4">
        <w:rPr>
          <w:rFonts w:cstheme="minorHAnsi"/>
        </w:rPr>
        <w:t>We aim to provide our pupils with the opportunity to explore and investigate the past and compare it with our lives today</w:t>
      </w:r>
      <w:r w:rsidR="00303CC4" w:rsidRPr="00662CB4">
        <w:rPr>
          <w:rFonts w:cstheme="minorHAnsi"/>
        </w:rPr>
        <w:t>. We also strive</w:t>
      </w:r>
      <w:r w:rsidR="00A9389E" w:rsidRPr="00662CB4">
        <w:rPr>
          <w:rFonts w:cstheme="minorHAnsi"/>
        </w:rPr>
        <w:t xml:space="preserve"> to help the pupils develop their own values and attitudes about the past and to have the increasing understanding of the values and attitudes of others. We </w:t>
      </w:r>
      <w:r w:rsidR="00580BC8" w:rsidRPr="00662CB4">
        <w:rPr>
          <w:rFonts w:cstheme="minorHAnsi"/>
        </w:rPr>
        <w:t>want to enc</w:t>
      </w:r>
      <w:r w:rsidR="00303CC4" w:rsidRPr="00662CB4">
        <w:rPr>
          <w:rFonts w:cstheme="minorHAnsi"/>
        </w:rPr>
        <w:t>ourage our pupils to develop their sense of</w:t>
      </w:r>
      <w:r w:rsidR="00322963" w:rsidRPr="00662CB4">
        <w:rPr>
          <w:rFonts w:cstheme="minorHAnsi"/>
        </w:rPr>
        <w:t xml:space="preserve"> curiosity and wonder about our past, present and future. </w:t>
      </w:r>
    </w:p>
    <w:p w:rsidR="00850C7B" w:rsidRPr="00662CB4" w:rsidRDefault="00850C7B" w:rsidP="009B7084">
      <w:pPr>
        <w:spacing w:after="0" w:line="240" w:lineRule="auto"/>
        <w:rPr>
          <w:rFonts w:cstheme="minorHAnsi"/>
        </w:rPr>
      </w:pPr>
    </w:p>
    <w:p w:rsidR="00A60DE3" w:rsidRPr="00662CB4" w:rsidRDefault="00A60DE3" w:rsidP="009B7084">
      <w:pPr>
        <w:spacing w:after="0" w:line="240" w:lineRule="auto"/>
        <w:rPr>
          <w:rFonts w:cstheme="minorHAnsi"/>
          <w:b/>
        </w:rPr>
      </w:pPr>
      <w:r w:rsidRPr="00662CB4">
        <w:rPr>
          <w:rFonts w:cstheme="minorHAnsi"/>
          <w:b/>
        </w:rPr>
        <w:t>Implementation</w:t>
      </w:r>
    </w:p>
    <w:p w:rsidR="00A60DE3" w:rsidRPr="00662CB4" w:rsidRDefault="00A60DE3" w:rsidP="009B7084">
      <w:pPr>
        <w:spacing w:after="0" w:line="240" w:lineRule="auto"/>
        <w:rPr>
          <w:rFonts w:cstheme="minorHAnsi"/>
        </w:rPr>
      </w:pPr>
    </w:p>
    <w:p w:rsidR="00A60DE3" w:rsidRPr="00662CB4" w:rsidRDefault="00A60DE3" w:rsidP="009B7084">
      <w:pPr>
        <w:spacing w:after="0" w:line="240" w:lineRule="auto"/>
        <w:rPr>
          <w:rFonts w:cstheme="minorHAnsi"/>
          <w:b/>
        </w:rPr>
      </w:pPr>
      <w:r w:rsidRPr="00662CB4">
        <w:rPr>
          <w:rFonts w:cstheme="minorHAnsi"/>
          <w:b/>
        </w:rPr>
        <w:t>Early Years</w:t>
      </w:r>
    </w:p>
    <w:p w:rsidR="005A3841" w:rsidRPr="00662CB4" w:rsidRDefault="005A3841" w:rsidP="009B7084">
      <w:pPr>
        <w:spacing w:after="0" w:line="240" w:lineRule="auto"/>
        <w:rPr>
          <w:rFonts w:cstheme="minorHAnsi"/>
        </w:rPr>
      </w:pPr>
    </w:p>
    <w:p w:rsidR="00C778AE" w:rsidRDefault="005A3841" w:rsidP="009B7084">
      <w:pPr>
        <w:spacing w:after="0" w:line="240" w:lineRule="auto"/>
        <w:rPr>
          <w:rFonts w:cstheme="minorHAnsi"/>
        </w:rPr>
      </w:pPr>
      <w:r w:rsidRPr="00662CB4">
        <w:rPr>
          <w:rFonts w:cstheme="minorHAnsi"/>
        </w:rPr>
        <w:t>As part of the Foundation Stage of the National Curriculum, children’s work is related to the objectives set out in the Early Learning Goals.</w:t>
      </w:r>
      <w:r w:rsidR="00EA5F6F">
        <w:rPr>
          <w:rFonts w:cstheme="minorHAnsi"/>
        </w:rPr>
        <w:t xml:space="preserve"> </w:t>
      </w:r>
      <w:r w:rsidR="00F562C0" w:rsidRPr="00662CB4">
        <w:rPr>
          <w:rFonts w:cstheme="minorHAnsi"/>
        </w:rPr>
        <w:t xml:space="preserve">In Early Years children </w:t>
      </w:r>
      <w:r w:rsidR="00A23F89">
        <w:rPr>
          <w:rFonts w:cstheme="minorHAnsi"/>
        </w:rPr>
        <w:t xml:space="preserve">will learn about their connections to the past through their parents and grandparents and will investigate similarities between the present and the past. </w:t>
      </w:r>
    </w:p>
    <w:p w:rsidR="009B7084" w:rsidRPr="00662CB4" w:rsidRDefault="009B7084" w:rsidP="009B7084">
      <w:pPr>
        <w:spacing w:after="0" w:line="240" w:lineRule="auto"/>
        <w:rPr>
          <w:rFonts w:cstheme="minorHAnsi"/>
        </w:rPr>
      </w:pPr>
    </w:p>
    <w:p w:rsidR="00A60DE3" w:rsidRPr="00662CB4" w:rsidRDefault="00A60DE3" w:rsidP="009B7084">
      <w:pPr>
        <w:spacing w:after="0" w:line="240" w:lineRule="auto"/>
        <w:rPr>
          <w:rFonts w:cstheme="minorHAnsi"/>
          <w:b/>
        </w:rPr>
      </w:pPr>
      <w:r w:rsidRPr="00662CB4">
        <w:rPr>
          <w:rFonts w:cstheme="minorHAnsi"/>
          <w:b/>
        </w:rPr>
        <w:t>Key Stage 1</w:t>
      </w:r>
    </w:p>
    <w:p w:rsidR="009B7084" w:rsidRPr="00662CB4" w:rsidRDefault="009B7084" w:rsidP="009B7084">
      <w:pPr>
        <w:spacing w:after="0" w:line="240" w:lineRule="auto"/>
        <w:rPr>
          <w:rFonts w:cstheme="minorHAnsi"/>
        </w:rPr>
      </w:pPr>
    </w:p>
    <w:p w:rsidR="005A3841" w:rsidRPr="00662CB4" w:rsidRDefault="00D5161F" w:rsidP="005A3841">
      <w:pPr>
        <w:spacing w:after="0" w:line="240" w:lineRule="auto"/>
        <w:rPr>
          <w:rFonts w:cstheme="minorHAnsi"/>
        </w:rPr>
      </w:pPr>
      <w:r w:rsidRPr="00662CB4">
        <w:rPr>
          <w:rFonts w:cstheme="minorHAnsi"/>
        </w:rPr>
        <w:t>In Key Stage 1, the children</w:t>
      </w:r>
      <w:r w:rsidR="005A3841" w:rsidRPr="00662CB4">
        <w:rPr>
          <w:rFonts w:cstheme="minorHAnsi"/>
        </w:rPr>
        <w:t xml:space="preserve">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 </w:t>
      </w:r>
    </w:p>
    <w:p w:rsidR="005A3841" w:rsidRPr="00662CB4" w:rsidRDefault="005A3841" w:rsidP="005A3841">
      <w:pPr>
        <w:spacing w:after="0" w:line="240" w:lineRule="auto"/>
        <w:rPr>
          <w:rFonts w:cstheme="minorHAnsi"/>
        </w:rPr>
      </w:pPr>
    </w:p>
    <w:p w:rsidR="005A3841" w:rsidRPr="00662CB4" w:rsidRDefault="005A3841" w:rsidP="005A3841">
      <w:pPr>
        <w:spacing w:after="0" w:line="240" w:lineRule="auto"/>
        <w:rPr>
          <w:rFonts w:cstheme="minorHAnsi"/>
        </w:rPr>
      </w:pPr>
      <w:r w:rsidRPr="00662CB4">
        <w:rPr>
          <w:rFonts w:cstheme="minorHAnsi"/>
        </w:rPr>
        <w:t xml:space="preserve">Pupils should be taught about: </w:t>
      </w:r>
    </w:p>
    <w:p w:rsidR="005A3841" w:rsidRPr="00662CB4" w:rsidRDefault="00303CC4" w:rsidP="005A3841">
      <w:pPr>
        <w:pStyle w:val="ListParagraph"/>
        <w:numPr>
          <w:ilvl w:val="0"/>
          <w:numId w:val="3"/>
        </w:numPr>
        <w:spacing w:after="0" w:line="240" w:lineRule="auto"/>
        <w:rPr>
          <w:rFonts w:cstheme="minorHAnsi"/>
        </w:rPr>
      </w:pPr>
      <w:r w:rsidRPr="00662CB4">
        <w:rPr>
          <w:rFonts w:cstheme="minorHAnsi"/>
        </w:rPr>
        <w:t>Changes</w:t>
      </w:r>
      <w:r w:rsidR="005A3841" w:rsidRPr="00662CB4">
        <w:rPr>
          <w:rFonts w:cstheme="minorHAnsi"/>
        </w:rPr>
        <w:t xml:space="preserve"> within living memory. Where appropriate, these should be used to reveal aspects of change in national life</w:t>
      </w:r>
    </w:p>
    <w:p w:rsidR="005A3841" w:rsidRPr="00662CB4" w:rsidRDefault="005A3841" w:rsidP="005A3841">
      <w:pPr>
        <w:pStyle w:val="ListParagraph"/>
        <w:numPr>
          <w:ilvl w:val="0"/>
          <w:numId w:val="3"/>
        </w:numPr>
        <w:spacing w:after="0" w:line="240" w:lineRule="auto"/>
        <w:rPr>
          <w:rFonts w:cstheme="minorHAnsi"/>
        </w:rPr>
      </w:pPr>
      <w:r w:rsidRPr="00662CB4">
        <w:rPr>
          <w:rFonts w:cstheme="minorHAnsi"/>
        </w:rPr>
        <w:t>events beyond living memory that are significant nationally or globally [for example, the Great Fire of London, the first aeroplane flight or events commemorated through festivals or anniversaries]</w:t>
      </w:r>
    </w:p>
    <w:p w:rsidR="005A3841" w:rsidRPr="00662CB4" w:rsidRDefault="00303CC4" w:rsidP="005A3841">
      <w:pPr>
        <w:pStyle w:val="ListParagraph"/>
        <w:numPr>
          <w:ilvl w:val="0"/>
          <w:numId w:val="3"/>
        </w:numPr>
        <w:spacing w:after="0" w:line="240" w:lineRule="auto"/>
        <w:rPr>
          <w:rFonts w:cstheme="minorHAnsi"/>
        </w:rPr>
      </w:pPr>
      <w:r w:rsidRPr="00662CB4">
        <w:rPr>
          <w:rFonts w:cstheme="minorHAnsi"/>
        </w:rPr>
        <w:t>The</w:t>
      </w:r>
      <w:r w:rsidR="005A3841" w:rsidRPr="00662CB4">
        <w:rPr>
          <w:rFonts w:cstheme="minorHAnsi"/>
        </w:rPr>
        <w:t xml:space="preserv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w:t>
      </w:r>
      <w:proofErr w:type="spellStart"/>
      <w:r w:rsidR="005A3841" w:rsidRPr="00662CB4">
        <w:rPr>
          <w:rFonts w:cstheme="minorHAnsi"/>
        </w:rPr>
        <w:t>Seacole</w:t>
      </w:r>
      <w:proofErr w:type="spellEnd"/>
      <w:r w:rsidR="005A3841" w:rsidRPr="00662CB4">
        <w:rPr>
          <w:rFonts w:cstheme="minorHAnsi"/>
        </w:rPr>
        <w:t xml:space="preserve"> and/or Florence Nightingale and Edith Cavell] </w:t>
      </w:r>
    </w:p>
    <w:p w:rsidR="009B7084" w:rsidRPr="00662CB4" w:rsidRDefault="00303CC4" w:rsidP="005A3841">
      <w:pPr>
        <w:pStyle w:val="ListParagraph"/>
        <w:numPr>
          <w:ilvl w:val="0"/>
          <w:numId w:val="3"/>
        </w:numPr>
        <w:spacing w:after="0" w:line="240" w:lineRule="auto"/>
        <w:rPr>
          <w:rFonts w:cstheme="minorHAnsi"/>
        </w:rPr>
      </w:pPr>
      <w:r w:rsidRPr="00662CB4">
        <w:rPr>
          <w:rFonts w:cstheme="minorHAnsi"/>
        </w:rPr>
        <w:t>Significant</w:t>
      </w:r>
      <w:r w:rsidR="005A3841" w:rsidRPr="00662CB4">
        <w:rPr>
          <w:rFonts w:cstheme="minorHAnsi"/>
        </w:rPr>
        <w:t xml:space="preserve"> historical events, people and places in their own locality.</w:t>
      </w:r>
    </w:p>
    <w:p w:rsidR="005A3841" w:rsidRPr="00662CB4" w:rsidRDefault="005A3841" w:rsidP="005A3841">
      <w:pPr>
        <w:spacing w:after="0" w:line="240" w:lineRule="auto"/>
        <w:rPr>
          <w:rFonts w:cstheme="minorHAnsi"/>
        </w:rPr>
      </w:pPr>
    </w:p>
    <w:p w:rsidR="00A60DE3" w:rsidRPr="00662CB4" w:rsidRDefault="00A60DE3" w:rsidP="009B7084">
      <w:pPr>
        <w:spacing w:after="0" w:line="240" w:lineRule="auto"/>
        <w:rPr>
          <w:rFonts w:cstheme="minorHAnsi"/>
          <w:b/>
        </w:rPr>
      </w:pPr>
      <w:r w:rsidRPr="00662CB4">
        <w:rPr>
          <w:rFonts w:cstheme="minorHAnsi"/>
          <w:b/>
        </w:rPr>
        <w:t>Key Stage 2</w:t>
      </w:r>
    </w:p>
    <w:p w:rsidR="009B7084" w:rsidRPr="00662CB4" w:rsidRDefault="009B7084" w:rsidP="009B7084">
      <w:pPr>
        <w:spacing w:after="0" w:line="240" w:lineRule="auto"/>
        <w:rPr>
          <w:rFonts w:cstheme="minorHAnsi"/>
        </w:rPr>
      </w:pPr>
    </w:p>
    <w:p w:rsidR="005A3841" w:rsidRPr="00662CB4" w:rsidRDefault="00D5161F" w:rsidP="005A3841">
      <w:pPr>
        <w:spacing w:after="0" w:line="240" w:lineRule="auto"/>
        <w:rPr>
          <w:rFonts w:cstheme="minorHAnsi"/>
        </w:rPr>
      </w:pPr>
      <w:r w:rsidRPr="00662CB4">
        <w:rPr>
          <w:rFonts w:cstheme="minorHAnsi"/>
        </w:rPr>
        <w:t>In Key Stage 2, the children</w:t>
      </w:r>
      <w:r w:rsidR="005A3841" w:rsidRPr="00662CB4">
        <w:rPr>
          <w:rFonts w:cstheme="minorHAnsi"/>
        </w:rPr>
        <w:t xml:space="preserve">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 </w:t>
      </w:r>
    </w:p>
    <w:p w:rsidR="005A3841" w:rsidRPr="00662CB4" w:rsidRDefault="005A3841" w:rsidP="005A3841">
      <w:pPr>
        <w:spacing w:after="0" w:line="240" w:lineRule="auto"/>
        <w:rPr>
          <w:rFonts w:cstheme="minorHAnsi"/>
        </w:rPr>
      </w:pPr>
      <w:r w:rsidRPr="00662CB4">
        <w:rPr>
          <w:rFonts w:cstheme="minorHAnsi"/>
        </w:rPr>
        <w:t xml:space="preserve"> </w:t>
      </w:r>
    </w:p>
    <w:p w:rsidR="005A3841" w:rsidRPr="00662CB4" w:rsidRDefault="005A3841" w:rsidP="005A3841">
      <w:pPr>
        <w:spacing w:after="0" w:line="240" w:lineRule="auto"/>
        <w:rPr>
          <w:rFonts w:cstheme="minorHAnsi"/>
        </w:rPr>
      </w:pPr>
      <w:r w:rsidRPr="00662CB4">
        <w:rPr>
          <w:rFonts w:cstheme="minorHAnsi"/>
        </w:rPr>
        <w:t xml:space="preserve">Pupils should be taught about:  </w:t>
      </w:r>
    </w:p>
    <w:p w:rsidR="005A3841" w:rsidRPr="00662CB4" w:rsidRDefault="005A3841" w:rsidP="005A3841">
      <w:pPr>
        <w:pStyle w:val="ListParagraph"/>
        <w:numPr>
          <w:ilvl w:val="0"/>
          <w:numId w:val="4"/>
        </w:numPr>
        <w:spacing w:after="0" w:line="240" w:lineRule="auto"/>
        <w:rPr>
          <w:rFonts w:cstheme="minorHAnsi"/>
        </w:rPr>
      </w:pPr>
      <w:r w:rsidRPr="00662CB4">
        <w:rPr>
          <w:rFonts w:cstheme="minorHAnsi"/>
        </w:rPr>
        <w:t xml:space="preserve">changes in Britain from the Stone Age to the Iron Age </w:t>
      </w:r>
    </w:p>
    <w:p w:rsidR="005A3841" w:rsidRPr="00662CB4" w:rsidRDefault="005A3841" w:rsidP="005A3841">
      <w:pPr>
        <w:pStyle w:val="ListParagraph"/>
        <w:numPr>
          <w:ilvl w:val="0"/>
          <w:numId w:val="4"/>
        </w:numPr>
        <w:spacing w:after="0" w:line="240" w:lineRule="auto"/>
        <w:rPr>
          <w:rFonts w:cstheme="minorHAnsi"/>
        </w:rPr>
      </w:pPr>
      <w:r w:rsidRPr="00662CB4">
        <w:rPr>
          <w:rFonts w:cstheme="minorHAnsi"/>
        </w:rPr>
        <w:t xml:space="preserve">the Roman Empire and its impact on Britain </w:t>
      </w:r>
    </w:p>
    <w:p w:rsidR="005A3841" w:rsidRPr="00662CB4" w:rsidRDefault="005A3841" w:rsidP="005A3841">
      <w:pPr>
        <w:pStyle w:val="ListParagraph"/>
        <w:numPr>
          <w:ilvl w:val="0"/>
          <w:numId w:val="4"/>
        </w:numPr>
        <w:spacing w:after="0" w:line="240" w:lineRule="auto"/>
        <w:rPr>
          <w:rFonts w:cstheme="minorHAnsi"/>
        </w:rPr>
      </w:pPr>
      <w:r w:rsidRPr="00662CB4">
        <w:rPr>
          <w:rFonts w:cstheme="minorHAnsi"/>
        </w:rPr>
        <w:t xml:space="preserve">Britain’s settlement by Anglo-Saxons and Scots </w:t>
      </w:r>
    </w:p>
    <w:p w:rsidR="005A3841" w:rsidRPr="00662CB4" w:rsidRDefault="005A3841" w:rsidP="005A3841">
      <w:pPr>
        <w:pStyle w:val="ListParagraph"/>
        <w:numPr>
          <w:ilvl w:val="0"/>
          <w:numId w:val="4"/>
        </w:numPr>
        <w:spacing w:after="0" w:line="240" w:lineRule="auto"/>
        <w:rPr>
          <w:rFonts w:cstheme="minorHAnsi"/>
        </w:rPr>
      </w:pPr>
      <w:r w:rsidRPr="00662CB4">
        <w:rPr>
          <w:rFonts w:cstheme="minorHAnsi"/>
        </w:rPr>
        <w:t xml:space="preserve">the Viking and Anglo-Saxon struggle for the Kingdom of England to the time of Edward the Confessor a local history study </w:t>
      </w:r>
    </w:p>
    <w:p w:rsidR="005A3841" w:rsidRPr="00662CB4" w:rsidRDefault="005A3841" w:rsidP="005A3841">
      <w:pPr>
        <w:pStyle w:val="ListParagraph"/>
        <w:numPr>
          <w:ilvl w:val="0"/>
          <w:numId w:val="4"/>
        </w:numPr>
        <w:spacing w:after="0" w:line="240" w:lineRule="auto"/>
        <w:rPr>
          <w:rFonts w:cstheme="minorHAnsi"/>
        </w:rPr>
      </w:pPr>
      <w:r w:rsidRPr="00662CB4">
        <w:rPr>
          <w:rFonts w:cstheme="minorHAnsi"/>
        </w:rPr>
        <w:t xml:space="preserve">a study of an aspect or theme in British history that extends pupils’ chronological knowledge beyond 1066 </w:t>
      </w:r>
    </w:p>
    <w:p w:rsidR="005A3841" w:rsidRPr="00662CB4" w:rsidRDefault="005A3841" w:rsidP="005A3841">
      <w:pPr>
        <w:pStyle w:val="ListParagraph"/>
        <w:numPr>
          <w:ilvl w:val="0"/>
          <w:numId w:val="4"/>
        </w:numPr>
        <w:spacing w:after="0" w:line="240" w:lineRule="auto"/>
        <w:rPr>
          <w:rFonts w:cstheme="minorHAnsi"/>
        </w:rPr>
      </w:pPr>
      <w:r w:rsidRPr="00662CB4">
        <w:rPr>
          <w:rFonts w:cstheme="minorHAnsi"/>
        </w:rPr>
        <w:t xml:space="preserve">the achievements of the earliest civilizations – an overview of where and when the first civilizations appeared and a depth study of one of the following: Ancient Sumer; The Indus Valley; Ancient Egypt; The Shang Dynasty of Ancient China </w:t>
      </w:r>
    </w:p>
    <w:p w:rsidR="005A3841" w:rsidRPr="00662CB4" w:rsidRDefault="005A3841" w:rsidP="005A3841">
      <w:pPr>
        <w:pStyle w:val="ListParagraph"/>
        <w:numPr>
          <w:ilvl w:val="0"/>
          <w:numId w:val="4"/>
        </w:numPr>
        <w:spacing w:after="0" w:line="240" w:lineRule="auto"/>
        <w:rPr>
          <w:rFonts w:cstheme="minorHAnsi"/>
        </w:rPr>
      </w:pPr>
      <w:r w:rsidRPr="00662CB4">
        <w:rPr>
          <w:rFonts w:cstheme="minorHAnsi"/>
        </w:rPr>
        <w:t xml:space="preserve">Ancient Greece – a study of Greek life and achievements and their influence on the western world </w:t>
      </w:r>
    </w:p>
    <w:p w:rsidR="009B7084" w:rsidRPr="00662CB4" w:rsidRDefault="005A3841" w:rsidP="005A3841">
      <w:pPr>
        <w:pStyle w:val="ListParagraph"/>
        <w:numPr>
          <w:ilvl w:val="0"/>
          <w:numId w:val="4"/>
        </w:numPr>
        <w:spacing w:after="0" w:line="240" w:lineRule="auto"/>
        <w:rPr>
          <w:rFonts w:cstheme="minorHAnsi"/>
        </w:rPr>
      </w:pPr>
      <w:r w:rsidRPr="00662CB4">
        <w:rPr>
          <w:rFonts w:cstheme="minorHAnsi"/>
        </w:rPr>
        <w:t>a non-European society that provides contrasts with British history – one study chosen from: early Islamic civilization, including a study of Baghdad c. AD 900; Mayan civilization c. AD 900; Benin (West Africa) c. AD 900-1300</w:t>
      </w:r>
    </w:p>
    <w:p w:rsidR="005A3841" w:rsidRPr="00662CB4" w:rsidRDefault="005A3841" w:rsidP="005A3841">
      <w:pPr>
        <w:pStyle w:val="ListParagraph"/>
        <w:spacing w:after="0" w:line="240" w:lineRule="auto"/>
        <w:rPr>
          <w:rFonts w:cstheme="minorHAnsi"/>
        </w:rPr>
      </w:pPr>
    </w:p>
    <w:p w:rsidR="005A3841" w:rsidRPr="00662CB4" w:rsidRDefault="005A3841" w:rsidP="009B7084">
      <w:pPr>
        <w:spacing w:after="0" w:line="240" w:lineRule="auto"/>
        <w:rPr>
          <w:rFonts w:cstheme="minorHAnsi"/>
          <w:b/>
        </w:rPr>
      </w:pPr>
      <w:r w:rsidRPr="00662CB4">
        <w:rPr>
          <w:rFonts w:cstheme="minorHAnsi"/>
          <w:b/>
        </w:rPr>
        <w:t xml:space="preserve">Teaching and Learning: </w:t>
      </w:r>
    </w:p>
    <w:p w:rsidR="005A3841" w:rsidRPr="00662CB4" w:rsidRDefault="005A3841" w:rsidP="009B7084">
      <w:pPr>
        <w:spacing w:after="0" w:line="240" w:lineRule="auto"/>
        <w:rPr>
          <w:rFonts w:cstheme="minorHAnsi"/>
          <w:b/>
        </w:rPr>
      </w:pPr>
    </w:p>
    <w:p w:rsidR="005A3841" w:rsidRPr="00662CB4" w:rsidRDefault="005A3841" w:rsidP="009B7084">
      <w:pPr>
        <w:spacing w:after="0" w:line="240" w:lineRule="auto"/>
        <w:rPr>
          <w:rFonts w:cstheme="minorHAnsi"/>
        </w:rPr>
      </w:pPr>
      <w:r w:rsidRPr="00662CB4">
        <w:rPr>
          <w:rFonts w:cstheme="minorHAnsi"/>
        </w:rPr>
        <w:t xml:space="preserve">The organisation of the classes, at Crazies Hill, dictates that long and medium term planning cycles are on a two yearly rotational basis in an attempt to ensure that pupils have completed coverage of the NC programme of study. </w:t>
      </w:r>
      <w:r w:rsidR="00371817">
        <w:rPr>
          <w:rFonts w:cstheme="minorHAnsi"/>
        </w:rPr>
        <w:t xml:space="preserve">History is taught in blocks throughout the year, so that children achieve depth in their learning. </w:t>
      </w:r>
      <w:r w:rsidRPr="00662CB4">
        <w:rPr>
          <w:rFonts w:cstheme="minorHAnsi"/>
        </w:rPr>
        <w:t xml:space="preserve">When planning the schemes of work across the key stages, attention is paid to providing pupils with learning experiences that provide a balance of knowledge and understanding appropriate to the key stage as well as a balanced range of perspectives on the lives of people and societies. </w:t>
      </w:r>
    </w:p>
    <w:p w:rsidR="005A3841" w:rsidRPr="00662CB4" w:rsidRDefault="005A3841" w:rsidP="009B7084">
      <w:pPr>
        <w:spacing w:after="0" w:line="240" w:lineRule="auto"/>
        <w:rPr>
          <w:rFonts w:cstheme="minorHAnsi"/>
        </w:rPr>
      </w:pPr>
    </w:p>
    <w:p w:rsidR="005A3841" w:rsidRPr="00662CB4" w:rsidRDefault="005A3841" w:rsidP="009B7084">
      <w:pPr>
        <w:spacing w:after="0" w:line="240" w:lineRule="auto"/>
        <w:rPr>
          <w:rFonts w:cstheme="minorHAnsi"/>
        </w:rPr>
      </w:pPr>
      <w:r w:rsidRPr="00662CB4">
        <w:rPr>
          <w:rFonts w:cstheme="minorHAnsi"/>
        </w:rPr>
        <w:t>Activities are created to provide opportunities for pupils to develop, apply and make progress within the wide range of historical skills and concepts e.g. chronology; change over time; social; cultural; religious and ethnic diversity; historical interpretation</w:t>
      </w:r>
      <w:r w:rsidR="00662CB4">
        <w:rPr>
          <w:rFonts w:cstheme="minorHAnsi"/>
        </w:rPr>
        <w:t>.</w:t>
      </w:r>
    </w:p>
    <w:p w:rsidR="005A3841" w:rsidRPr="00662CB4" w:rsidRDefault="005A3841" w:rsidP="009B7084">
      <w:pPr>
        <w:spacing w:after="0" w:line="240" w:lineRule="auto"/>
        <w:rPr>
          <w:rFonts w:cstheme="minorHAnsi"/>
        </w:rPr>
      </w:pPr>
    </w:p>
    <w:p w:rsidR="005A3841" w:rsidRPr="00662CB4" w:rsidRDefault="005A3841" w:rsidP="009B7084">
      <w:pPr>
        <w:spacing w:after="0" w:line="240" w:lineRule="auto"/>
        <w:rPr>
          <w:rFonts w:cstheme="minorHAnsi"/>
        </w:rPr>
      </w:pPr>
      <w:r w:rsidRPr="00662CB4">
        <w:rPr>
          <w:rFonts w:cstheme="minorHAnsi"/>
        </w:rPr>
        <w:t>The work in history is planned to provide appropriate links with other subjects. In KS1 it is often taught as par</w:t>
      </w:r>
      <w:r w:rsidR="00662CB4">
        <w:rPr>
          <w:rFonts w:cstheme="minorHAnsi"/>
        </w:rPr>
        <w:t>t of an integrated topic. In KS2 it may be taught as a focu</w:t>
      </w:r>
      <w:r w:rsidRPr="00662CB4">
        <w:rPr>
          <w:rFonts w:cstheme="minorHAnsi"/>
        </w:rPr>
        <w:t>sed history unit or alongside other subjects as a broad theme (with the history objectives</w:t>
      </w:r>
      <w:r w:rsidR="00662CB4">
        <w:rPr>
          <w:rFonts w:cstheme="minorHAnsi"/>
        </w:rPr>
        <w:t xml:space="preserve"> identified). Aspects of cross-</w:t>
      </w:r>
      <w:r w:rsidRPr="00662CB4">
        <w:rPr>
          <w:rFonts w:cstheme="minorHAnsi"/>
        </w:rPr>
        <w:t>curricular themes, citizenship</w:t>
      </w:r>
      <w:r w:rsidR="00D5161F" w:rsidRPr="00662CB4">
        <w:rPr>
          <w:rFonts w:cstheme="minorHAnsi"/>
        </w:rPr>
        <w:t xml:space="preserve"> and PSH</w:t>
      </w:r>
      <w:r w:rsidRPr="00662CB4">
        <w:rPr>
          <w:rFonts w:cstheme="minorHAnsi"/>
        </w:rPr>
        <w:t>E will be included where appropriate</w:t>
      </w:r>
      <w:r w:rsidR="00662CB4">
        <w:rPr>
          <w:rFonts w:cstheme="minorHAnsi"/>
        </w:rPr>
        <w:t>.</w:t>
      </w:r>
    </w:p>
    <w:p w:rsidR="005A3841" w:rsidRPr="00662CB4" w:rsidRDefault="005A3841" w:rsidP="009B7084">
      <w:pPr>
        <w:spacing w:after="0" w:line="240" w:lineRule="auto"/>
        <w:rPr>
          <w:rFonts w:cstheme="minorHAnsi"/>
        </w:rPr>
      </w:pPr>
    </w:p>
    <w:p w:rsidR="00A60DE3" w:rsidRPr="006362E4" w:rsidRDefault="00A60DE3" w:rsidP="009B7084">
      <w:pPr>
        <w:spacing w:after="0" w:line="240" w:lineRule="auto"/>
        <w:rPr>
          <w:rFonts w:cstheme="minorHAnsi"/>
          <w:b/>
        </w:rPr>
      </w:pPr>
      <w:r w:rsidRPr="006362E4">
        <w:rPr>
          <w:rFonts w:cstheme="minorHAnsi"/>
          <w:b/>
        </w:rPr>
        <w:lastRenderedPageBreak/>
        <w:t xml:space="preserve">Impact </w:t>
      </w:r>
    </w:p>
    <w:p w:rsidR="00662CB4" w:rsidRPr="006362E4" w:rsidRDefault="00662CB4" w:rsidP="009B7084">
      <w:pPr>
        <w:spacing w:after="0" w:line="240" w:lineRule="auto"/>
        <w:rPr>
          <w:rFonts w:cstheme="minorHAnsi"/>
          <w:b/>
        </w:rPr>
      </w:pPr>
    </w:p>
    <w:p w:rsidR="00662CB4" w:rsidRPr="006362E4" w:rsidRDefault="00662CB4" w:rsidP="00662CB4">
      <w:pPr>
        <w:spacing w:after="0" w:line="240" w:lineRule="auto"/>
      </w:pPr>
      <w:r w:rsidRPr="006362E4">
        <w:rPr>
          <w:rFonts w:cstheme="minorHAnsi"/>
        </w:rPr>
        <w:t>The History</w:t>
      </w:r>
      <w:r w:rsidR="006344EC" w:rsidRPr="006362E4">
        <w:rPr>
          <w:rFonts w:cstheme="minorHAnsi"/>
        </w:rPr>
        <w:t xml:space="preserve"> curriculum will develop children’s </w:t>
      </w:r>
      <w:r w:rsidRPr="006362E4">
        <w:t>general knowledge of national and international history and will devel</w:t>
      </w:r>
      <w:r w:rsidR="006362E4">
        <w:t>op their subject-specific</w:t>
      </w:r>
      <w:r w:rsidRPr="006362E4">
        <w:t xml:space="preserve"> vocabulary </w:t>
      </w:r>
      <w:r w:rsidR="006362E4">
        <w:t xml:space="preserve">(Tier 3) </w:t>
      </w:r>
      <w:r w:rsidRPr="006362E4">
        <w:t>relating to specific historical groups of people and li</w:t>
      </w:r>
      <w:r w:rsidR="006362E4">
        <w:t xml:space="preserve">festyle as well as their </w:t>
      </w:r>
      <w:r w:rsidRPr="006362E4">
        <w:t>inquisitive vocabulary</w:t>
      </w:r>
      <w:r w:rsidR="006362E4">
        <w:t xml:space="preserve"> (Tier 2)</w:t>
      </w:r>
      <w:r w:rsidRPr="006362E4">
        <w:t xml:space="preserve">. They will also </w:t>
      </w:r>
      <w:r w:rsidR="006362E4">
        <w:t xml:space="preserve">develop their understanding of </w:t>
      </w:r>
      <w:r w:rsidRPr="006362E4">
        <w:t xml:space="preserve">historical artefacts, experience workshops and trips to engage them in the study of history and to increase their curiosity in the past. </w:t>
      </w:r>
    </w:p>
    <w:p w:rsidR="00662CB4" w:rsidRPr="00C23AEB" w:rsidRDefault="00662CB4" w:rsidP="00662CB4">
      <w:pPr>
        <w:spacing w:after="0" w:line="240" w:lineRule="auto"/>
        <w:rPr>
          <w:highlight w:val="yellow"/>
        </w:rPr>
      </w:pPr>
    </w:p>
    <w:p w:rsidR="00662CB4" w:rsidRPr="006362E4" w:rsidRDefault="00662CB4" w:rsidP="00662CB4">
      <w:pPr>
        <w:spacing w:after="0" w:line="240" w:lineRule="auto"/>
        <w:rPr>
          <w:rFonts w:cstheme="minorHAnsi"/>
          <w:b/>
        </w:rPr>
      </w:pPr>
      <w:r w:rsidRPr="006362E4">
        <w:t xml:space="preserve">Children will </w:t>
      </w:r>
      <w:r w:rsidR="006362E4">
        <w:t>develop their</w:t>
      </w:r>
      <w:r w:rsidRPr="006362E4">
        <w:t xml:space="preserve"> understanding of th</w:t>
      </w:r>
      <w:r w:rsidR="006362E4">
        <w:t>e world they live in through</w:t>
      </w:r>
      <w:r w:rsidRPr="006362E4">
        <w:t xml:space="preserve"> learning </w:t>
      </w:r>
      <w:r w:rsidR="006362E4">
        <w:t>about and revisiting their</w:t>
      </w:r>
      <w:r w:rsidRPr="006362E4">
        <w:t xml:space="preserve"> knowledge of different periods in history. They will be able to organise and communicate their </w:t>
      </w:r>
      <w:r w:rsidR="006362E4">
        <w:t>knowledge appropriately for their developmental stage, supported by their</w:t>
      </w:r>
      <w:r w:rsidRPr="006362E4">
        <w:t xml:space="preserve"> chronological understanding of the past.</w:t>
      </w:r>
    </w:p>
    <w:p w:rsidR="006362E4" w:rsidRDefault="006362E4" w:rsidP="009B7084">
      <w:pPr>
        <w:spacing w:after="0" w:line="240" w:lineRule="auto"/>
        <w:rPr>
          <w:rFonts w:cstheme="minorHAnsi"/>
        </w:rPr>
      </w:pPr>
    </w:p>
    <w:p w:rsidR="00A166BB" w:rsidRPr="006362E4" w:rsidRDefault="005079FC" w:rsidP="009B7084">
      <w:pPr>
        <w:spacing w:after="0" w:line="240" w:lineRule="auto"/>
        <w:rPr>
          <w:rFonts w:cstheme="minorHAnsi"/>
        </w:rPr>
      </w:pPr>
      <w:r w:rsidRPr="006362E4">
        <w:rPr>
          <w:rFonts w:cstheme="minorHAnsi"/>
        </w:rPr>
        <w:t xml:space="preserve">Each of our school values can be seen through the teaching of </w:t>
      </w:r>
      <w:r w:rsidR="00662CB4" w:rsidRPr="006362E4">
        <w:rPr>
          <w:rFonts w:cstheme="minorHAnsi"/>
        </w:rPr>
        <w:t>History</w:t>
      </w:r>
      <w:r w:rsidR="00A166BB" w:rsidRPr="006362E4">
        <w:rPr>
          <w:rFonts w:cstheme="minorHAnsi"/>
        </w:rPr>
        <w:t>:</w:t>
      </w:r>
    </w:p>
    <w:p w:rsidR="006344EC" w:rsidRPr="006362E4" w:rsidRDefault="00C23AEB" w:rsidP="00C23AEB">
      <w:pPr>
        <w:pStyle w:val="ListParagraph"/>
        <w:numPr>
          <w:ilvl w:val="0"/>
          <w:numId w:val="2"/>
        </w:numPr>
        <w:spacing w:after="0" w:line="240" w:lineRule="auto"/>
      </w:pPr>
      <w:r w:rsidRPr="006362E4">
        <w:rPr>
          <w:rFonts w:cstheme="minorHAnsi"/>
        </w:rPr>
        <w:t xml:space="preserve">The children become more </w:t>
      </w:r>
      <w:r w:rsidRPr="006362E4">
        <w:rPr>
          <w:rFonts w:cstheme="minorHAnsi"/>
          <w:color w:val="00B050"/>
        </w:rPr>
        <w:t>resilient</w:t>
      </w:r>
      <w:r w:rsidRPr="006362E4">
        <w:rPr>
          <w:rFonts w:cstheme="minorHAnsi"/>
        </w:rPr>
        <w:t xml:space="preserve"> as they </w:t>
      </w:r>
      <w:r w:rsidRPr="006362E4">
        <w:t>engage in the study of historical projects</w:t>
      </w:r>
      <w:r w:rsidR="001A1F35">
        <w:t xml:space="preserve"> and increase their curiosity of</w:t>
      </w:r>
      <w:r w:rsidRPr="006362E4">
        <w:t xml:space="preserve"> the past. </w:t>
      </w:r>
    </w:p>
    <w:p w:rsidR="003E175F" w:rsidRPr="006362E4" w:rsidRDefault="003E175F" w:rsidP="00160CA9">
      <w:pPr>
        <w:pStyle w:val="ListParagraph"/>
        <w:numPr>
          <w:ilvl w:val="0"/>
          <w:numId w:val="2"/>
        </w:numPr>
        <w:spacing w:after="0" w:line="240" w:lineRule="auto"/>
        <w:rPr>
          <w:rFonts w:cstheme="minorHAnsi"/>
        </w:rPr>
      </w:pPr>
      <w:r w:rsidRPr="006362E4">
        <w:rPr>
          <w:rFonts w:cstheme="minorHAnsi"/>
        </w:rPr>
        <w:t xml:space="preserve">The children build </w:t>
      </w:r>
      <w:r w:rsidRPr="006362E4">
        <w:rPr>
          <w:rFonts w:cstheme="minorHAnsi"/>
          <w:color w:val="FF0000"/>
        </w:rPr>
        <w:t>relationships</w:t>
      </w:r>
      <w:r w:rsidRPr="006362E4">
        <w:rPr>
          <w:rFonts w:cstheme="minorHAnsi"/>
        </w:rPr>
        <w:t xml:space="preserve"> by working regularly with partners</w:t>
      </w:r>
      <w:r w:rsidR="001A1F35">
        <w:rPr>
          <w:rFonts w:cstheme="minorHAnsi"/>
        </w:rPr>
        <w:t xml:space="preserve"> or small groups</w:t>
      </w:r>
      <w:r w:rsidRPr="006362E4">
        <w:rPr>
          <w:rFonts w:cstheme="minorHAnsi"/>
        </w:rPr>
        <w:t xml:space="preserve">. </w:t>
      </w:r>
    </w:p>
    <w:p w:rsidR="003E175F" w:rsidRPr="006362E4" w:rsidRDefault="003E175F" w:rsidP="00160CA9">
      <w:pPr>
        <w:pStyle w:val="ListParagraph"/>
        <w:numPr>
          <w:ilvl w:val="0"/>
          <w:numId w:val="2"/>
        </w:numPr>
        <w:spacing w:after="0" w:line="240" w:lineRule="auto"/>
        <w:rPr>
          <w:rFonts w:cstheme="minorHAnsi"/>
        </w:rPr>
      </w:pPr>
      <w:r w:rsidRPr="006362E4">
        <w:rPr>
          <w:rFonts w:cstheme="minorHAnsi"/>
          <w:color w:val="0070C0"/>
        </w:rPr>
        <w:t>Respect</w:t>
      </w:r>
      <w:r w:rsidRPr="006362E4">
        <w:rPr>
          <w:rFonts w:cstheme="minorHAnsi"/>
        </w:rPr>
        <w:t xml:space="preserve"> is built through </w:t>
      </w:r>
      <w:r w:rsidR="001A1F35">
        <w:rPr>
          <w:rFonts w:cstheme="minorHAnsi"/>
        </w:rPr>
        <w:t xml:space="preserve">learning about important historical figures and the impact they have had on the world. </w:t>
      </w:r>
    </w:p>
    <w:p w:rsidR="00662CB4" w:rsidRPr="00C23AEB" w:rsidRDefault="00662CB4" w:rsidP="00662CB4">
      <w:pPr>
        <w:spacing w:after="0" w:line="240" w:lineRule="auto"/>
        <w:rPr>
          <w:rFonts w:cstheme="minorHAnsi"/>
          <w:highlight w:val="yellow"/>
        </w:rPr>
      </w:pPr>
    </w:p>
    <w:p w:rsidR="00662CB4" w:rsidRPr="00C23AEB" w:rsidRDefault="00662CB4" w:rsidP="00662CB4">
      <w:pPr>
        <w:spacing w:after="0" w:line="240" w:lineRule="auto"/>
        <w:rPr>
          <w:rFonts w:cstheme="minorHAnsi"/>
          <w:highlight w:val="yellow"/>
        </w:rPr>
      </w:pPr>
    </w:p>
    <w:p w:rsidR="00662CB4" w:rsidRPr="001A1F35" w:rsidRDefault="00662CB4" w:rsidP="00662CB4">
      <w:pPr>
        <w:spacing w:after="0" w:line="240" w:lineRule="auto"/>
        <w:rPr>
          <w:rFonts w:cstheme="minorHAnsi"/>
          <w:b/>
        </w:rPr>
      </w:pPr>
      <w:r w:rsidRPr="001A1F35">
        <w:rPr>
          <w:rFonts w:cstheme="minorHAnsi"/>
          <w:b/>
        </w:rPr>
        <w:t>Assessment</w:t>
      </w:r>
    </w:p>
    <w:p w:rsidR="00662CB4" w:rsidRPr="001A1F35" w:rsidRDefault="00662CB4" w:rsidP="00662CB4">
      <w:pPr>
        <w:spacing w:after="0" w:line="240" w:lineRule="auto"/>
        <w:rPr>
          <w:rFonts w:cstheme="minorHAnsi"/>
        </w:rPr>
      </w:pPr>
    </w:p>
    <w:p w:rsidR="00662CB4" w:rsidRDefault="00662CB4" w:rsidP="00662CB4">
      <w:r w:rsidRPr="001A1F35">
        <w:t xml:space="preserve">Assessment of the children’s knowledge and understanding is ongoing </w:t>
      </w:r>
      <w:r w:rsidR="001A1F35">
        <w:t xml:space="preserve">throughout the year. This </w:t>
      </w:r>
      <w:r w:rsidRPr="001A1F35">
        <w:t>includes observations of how children handle historical information and research as well as discussions and written outcomes and formative</w:t>
      </w:r>
      <w:r w:rsidR="001A1F35">
        <w:t xml:space="preserve"> verbal</w:t>
      </w:r>
      <w:r w:rsidRPr="001A1F35">
        <w:t xml:space="preserve"> fe</w:t>
      </w:r>
      <w:r w:rsidR="001A1F35">
        <w:t>edback</w:t>
      </w:r>
      <w:r w:rsidRPr="001A1F35">
        <w:t>. A summative assessment about whether a child is working at age related expectations is reported to parents/carers in a written annual report.</w:t>
      </w:r>
    </w:p>
    <w:p w:rsidR="00662CB4" w:rsidRDefault="00662CB4" w:rsidP="00662CB4">
      <w:pPr>
        <w:spacing w:after="0" w:line="240" w:lineRule="auto"/>
        <w:rPr>
          <w:rFonts w:cstheme="minorHAnsi"/>
        </w:rPr>
      </w:pPr>
    </w:p>
    <w:p w:rsidR="00C778AE" w:rsidRPr="00662CB4" w:rsidRDefault="00EA5F6F" w:rsidP="00662CB4">
      <w:pPr>
        <w:spacing w:after="0" w:line="240" w:lineRule="auto"/>
        <w:rPr>
          <w:rFonts w:cstheme="minorHAnsi"/>
        </w:rPr>
      </w:pPr>
      <w:bookmarkStart w:id="0" w:name="_GoBack"/>
      <w:bookmarkEnd w:id="0"/>
      <w:r>
        <w:rPr>
          <w:noProof/>
          <w:lang w:eastAsia="en-GB"/>
        </w:rPr>
        <w:pict>
          <v:group id="_x0000_s1028" style="position:absolute;margin-left:10.95pt;margin-top:15.2pt;width:430.1pt;height:175.35pt;z-index:251664384" coordorigin="1440,10696" coordsize="8347,3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1440;top:10710;width:4170;height:3128;mso-position-horizontal-relative:text;mso-position-vertical-relative:text;mso-width-relative:page;mso-height-relative:page">
              <v:imagedata r:id="rId6" o:title="greek 2"/>
            </v:shape>
            <v:shape id="_x0000_s1027" type="#_x0000_t75" style="position:absolute;left:5598;top:10696;width:4189;height:3142;mso-position-horizontal-relative:text;mso-position-vertical-relative:text;mso-width-relative:page;mso-height-relative:page">
              <v:imagedata r:id="rId7" o:title="20191023_113404"/>
            </v:shape>
          </v:group>
        </w:pict>
      </w:r>
    </w:p>
    <w:sectPr w:rsidR="00C778AE" w:rsidRPr="00662C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21C5C"/>
    <w:multiLevelType w:val="hybridMultilevel"/>
    <w:tmpl w:val="37307C2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nsid w:val="38677D31"/>
    <w:multiLevelType w:val="hybridMultilevel"/>
    <w:tmpl w:val="09B4ACD0"/>
    <w:lvl w:ilvl="0" w:tplc="08090009">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nsid w:val="779E4134"/>
    <w:multiLevelType w:val="hybridMultilevel"/>
    <w:tmpl w:val="36E66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614D97"/>
    <w:multiLevelType w:val="hybridMultilevel"/>
    <w:tmpl w:val="C9126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F8E36F3"/>
    <w:multiLevelType w:val="hybridMultilevel"/>
    <w:tmpl w:val="6C66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81A"/>
    <w:rsid w:val="00117B78"/>
    <w:rsid w:val="00160CA9"/>
    <w:rsid w:val="001A1F35"/>
    <w:rsid w:val="001D761E"/>
    <w:rsid w:val="00303CC4"/>
    <w:rsid w:val="00322963"/>
    <w:rsid w:val="00371817"/>
    <w:rsid w:val="003B0FD6"/>
    <w:rsid w:val="003E175F"/>
    <w:rsid w:val="003E181A"/>
    <w:rsid w:val="005079FC"/>
    <w:rsid w:val="00580BC8"/>
    <w:rsid w:val="005A3841"/>
    <w:rsid w:val="005B264E"/>
    <w:rsid w:val="006344EC"/>
    <w:rsid w:val="006362E4"/>
    <w:rsid w:val="00662CB4"/>
    <w:rsid w:val="00850C7B"/>
    <w:rsid w:val="009B7084"/>
    <w:rsid w:val="00A166BB"/>
    <w:rsid w:val="00A23F89"/>
    <w:rsid w:val="00A60DE3"/>
    <w:rsid w:val="00A9389E"/>
    <w:rsid w:val="00C23AEB"/>
    <w:rsid w:val="00C778AE"/>
    <w:rsid w:val="00D5161F"/>
    <w:rsid w:val="00EA5F6F"/>
    <w:rsid w:val="00F562C0"/>
    <w:rsid w:val="00F61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1F8812D6-6592-4695-8D17-494D3B18B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6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itqed</Company>
  <LinksUpToDate>false</LinksUpToDate>
  <CharactersWithSpaces>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Cooper</dc:creator>
  <cp:keywords/>
  <dc:description/>
  <cp:lastModifiedBy>Victoria Cooper</cp:lastModifiedBy>
  <cp:revision>4</cp:revision>
  <dcterms:created xsi:type="dcterms:W3CDTF">2021-03-28T14:04:00Z</dcterms:created>
  <dcterms:modified xsi:type="dcterms:W3CDTF">2021-04-01T09:53:00Z</dcterms:modified>
</cp:coreProperties>
</file>